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B830" w14:textId="06E836CE" w:rsidR="001871B2" w:rsidRPr="007C03BD" w:rsidRDefault="001871B2" w:rsidP="00792D0E">
      <w:pPr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5E069AF" w14:textId="77777777" w:rsidR="001B685B" w:rsidRPr="007C03BD" w:rsidRDefault="001B685B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804EC" w14:textId="56395503" w:rsidR="001871B2" w:rsidRPr="007C03BD" w:rsidRDefault="001871B2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7C03BD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="00F01DEF" w:rsidRPr="007C03B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F01DEF" w:rsidRPr="007C03B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</w:t>
      </w:r>
      <w:proofErr w:type="gramEnd"/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чтецов </w:t>
      </w:r>
      <w:proofErr w:type="spellStart"/>
      <w:r w:rsidRPr="007C03BD">
        <w:rPr>
          <w:rFonts w:ascii="Times New Roman" w:hAnsi="Times New Roman" w:cs="Times New Roman"/>
          <w:b/>
          <w:bCs/>
          <w:sz w:val="28"/>
          <w:szCs w:val="28"/>
        </w:rPr>
        <w:t>им.Г.Тукая</w:t>
      </w:r>
      <w:proofErr w:type="spellEnd"/>
    </w:p>
    <w:p w14:paraId="68CF4B94" w14:textId="67C66DA8" w:rsidR="001B685B" w:rsidRPr="007C03BD" w:rsidRDefault="001B685B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Конкурс посвящен году национальных культур и традиций.</w:t>
      </w:r>
    </w:p>
    <w:p w14:paraId="5641CF07" w14:textId="1FAC1119" w:rsidR="001871B2" w:rsidRPr="007C03BD" w:rsidRDefault="001871B2" w:rsidP="00792D0E">
      <w:pPr>
        <w:spacing w:after="0"/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01DEF" w:rsidRPr="007C03BD">
        <w:rPr>
          <w:rFonts w:ascii="Times New Roman" w:hAnsi="Times New Roman" w:cs="Times New Roman"/>
          <w:b/>
          <w:bCs/>
          <w:sz w:val="28"/>
          <w:szCs w:val="28"/>
        </w:rPr>
        <w:t>Гасырлар</w:t>
      </w:r>
      <w:proofErr w:type="spellEnd"/>
      <w:r w:rsidR="00F01DEF"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1DEF" w:rsidRPr="007C03BD">
        <w:rPr>
          <w:rFonts w:ascii="Times New Roman" w:hAnsi="Times New Roman" w:cs="Times New Roman"/>
          <w:b/>
          <w:bCs/>
          <w:sz w:val="28"/>
          <w:szCs w:val="28"/>
        </w:rPr>
        <w:t>аша</w:t>
      </w:r>
      <w:proofErr w:type="spellEnd"/>
      <w:r w:rsidR="00D378E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2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92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«Сквозь века…»</w:t>
      </w:r>
    </w:p>
    <w:p w14:paraId="6B4C06FB" w14:textId="77777777" w:rsidR="001B685B" w:rsidRPr="007C03BD" w:rsidRDefault="001B685B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22EDABA" w14:textId="4269AE2F" w:rsidR="001871B2" w:rsidRPr="007C03BD" w:rsidRDefault="001871B2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A89EF88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1.1</w:t>
      </w:r>
      <w:r w:rsidRPr="00D378E6">
        <w:rPr>
          <w:rFonts w:ascii="Times New Roman" w:hAnsi="Times New Roman" w:cs="Times New Roman"/>
          <w:sz w:val="28"/>
          <w:szCs w:val="28"/>
        </w:rPr>
        <w:t>. Организаторы Конкурса:</w:t>
      </w:r>
    </w:p>
    <w:p w14:paraId="38B705B4" w14:textId="0A62134D" w:rsidR="001871B2" w:rsidRPr="00792D0E" w:rsidRDefault="001871B2" w:rsidP="00792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Татарстан;</w:t>
      </w:r>
    </w:p>
    <w:p w14:paraId="6062A74D" w14:textId="3689D8AA" w:rsidR="001871B2" w:rsidRPr="00792D0E" w:rsidRDefault="001871B2" w:rsidP="00792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</w:p>
    <w:p w14:paraId="43B917CE" w14:textId="354AD6E5" w:rsidR="001871B2" w:rsidRPr="00792D0E" w:rsidRDefault="001871B2" w:rsidP="00792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Союз театральных деятелей Республики Татарстан;</w:t>
      </w:r>
    </w:p>
    <w:p w14:paraId="2ED303B7" w14:textId="36245A99" w:rsidR="001871B2" w:rsidRPr="00792D0E" w:rsidRDefault="001871B2" w:rsidP="00792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Федеральная национально-культурная автономия татар;</w:t>
      </w:r>
    </w:p>
    <w:p w14:paraId="3CC40ACA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1.2.</w:t>
      </w:r>
      <w:r w:rsidRPr="007C03BD">
        <w:rPr>
          <w:rFonts w:ascii="Times New Roman" w:hAnsi="Times New Roman" w:cs="Times New Roman"/>
          <w:sz w:val="28"/>
          <w:szCs w:val="28"/>
        </w:rPr>
        <w:t xml:space="preserve"> Международный конкурс чтецов имени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Тукая (далее -</w:t>
      </w:r>
    </w:p>
    <w:p w14:paraId="47DEC857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Конкурс) проходит с 2011 года.</w:t>
      </w:r>
    </w:p>
    <w:p w14:paraId="48B88D18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1.3</w:t>
      </w:r>
      <w:r w:rsidRPr="007C03BD">
        <w:rPr>
          <w:rFonts w:ascii="Times New Roman" w:hAnsi="Times New Roman" w:cs="Times New Roman"/>
          <w:sz w:val="28"/>
          <w:szCs w:val="28"/>
        </w:rPr>
        <w:t>. Цели Конкурса:</w:t>
      </w:r>
    </w:p>
    <w:p w14:paraId="6B09A33D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приобщение учащейся молодёжи к миру татарской поэзии, ценностям</w:t>
      </w:r>
    </w:p>
    <w:p w14:paraId="6BC84CF9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национальной культуры;</w:t>
      </w:r>
    </w:p>
    <w:p w14:paraId="7E3DE95C" w14:textId="19BA885D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развитие личностных, нравственных, эстетических качеств</w:t>
      </w:r>
    </w:p>
    <w:p w14:paraId="282E66D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школьников;</w:t>
      </w:r>
    </w:p>
    <w:p w14:paraId="172BCF53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привлечение участников конкурса к творческому процессу;</w:t>
      </w:r>
    </w:p>
    <w:p w14:paraId="06BD63BF" w14:textId="240E1AC6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воспитание патриотизма и национального самосознания детей и</w:t>
      </w:r>
    </w:p>
    <w:p w14:paraId="2AA83988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молодёжи;</w:t>
      </w:r>
    </w:p>
    <w:p w14:paraId="12B3D127" w14:textId="4C25E03E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возвышенного чувства любви к родному краю,</w:t>
      </w:r>
    </w:p>
    <w:p w14:paraId="176B883B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Отечеству.</w:t>
      </w:r>
    </w:p>
    <w:p w14:paraId="135608B7" w14:textId="58D14B29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1.</w:t>
      </w:r>
      <w:r w:rsidR="00792D0E">
        <w:rPr>
          <w:rFonts w:ascii="Times New Roman" w:hAnsi="Times New Roman" w:cs="Times New Roman"/>
          <w:b/>
          <w:sz w:val="28"/>
          <w:szCs w:val="28"/>
        </w:rPr>
        <w:t>4</w:t>
      </w:r>
      <w:r w:rsidRPr="00792D0E">
        <w:rPr>
          <w:rFonts w:ascii="Times New Roman" w:hAnsi="Times New Roman" w:cs="Times New Roman"/>
          <w:b/>
          <w:sz w:val="28"/>
          <w:szCs w:val="28"/>
        </w:rPr>
        <w:t>.</w:t>
      </w:r>
      <w:r w:rsidRPr="007C03BD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14:paraId="669920AE" w14:textId="64187AD8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нравственных основ</w:t>
      </w:r>
    </w:p>
    <w:p w14:paraId="1B87A900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личности;</w:t>
      </w:r>
    </w:p>
    <w:p w14:paraId="3E6B2D28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формирование эстетического вкуса;</w:t>
      </w:r>
    </w:p>
    <w:p w14:paraId="30B02E4D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установок толерантного сознания и поведения;</w:t>
      </w:r>
    </w:p>
    <w:p w14:paraId="71ED007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воспитание патриотизма и гражданственности;</w:t>
      </w:r>
    </w:p>
    <w:p w14:paraId="2C387DF3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открытости и культуры мирного сосуществования.</w:t>
      </w:r>
    </w:p>
    <w:p w14:paraId="376AA596" w14:textId="77777777" w:rsidR="001B685B" w:rsidRPr="007C03BD" w:rsidRDefault="001B685B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49225" w14:textId="1D433C3D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II. Тема конкурса и требования к выступлению</w:t>
      </w:r>
    </w:p>
    <w:p w14:paraId="77A75820" w14:textId="44E81EAF" w:rsidR="001871B2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2.1. Тема Конкурса:</w:t>
      </w:r>
    </w:p>
    <w:p w14:paraId="17EE0B8C" w14:textId="77777777" w:rsidR="00792D0E" w:rsidRDefault="00792D0E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D4DE9" w14:textId="5F13E123" w:rsidR="00D378E6" w:rsidRPr="00D378E6" w:rsidRDefault="00D378E6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Конкурс посвящен году национальных культур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D4444" w14:textId="612FBBBD" w:rsidR="001871B2" w:rsidRPr="00792D0E" w:rsidRDefault="00F01DEF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2D0E">
        <w:rPr>
          <w:rFonts w:ascii="Times New Roman" w:hAnsi="Times New Roman" w:cs="Times New Roman"/>
          <w:b/>
          <w:sz w:val="28"/>
          <w:szCs w:val="28"/>
        </w:rPr>
        <w:t>Гасырлар</w:t>
      </w:r>
      <w:proofErr w:type="spellEnd"/>
      <w:r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="00D378E6" w:rsidRPr="00792D0E">
        <w:rPr>
          <w:rFonts w:ascii="Times New Roman" w:hAnsi="Times New Roman" w:cs="Times New Roman"/>
          <w:b/>
          <w:sz w:val="28"/>
          <w:szCs w:val="28"/>
        </w:rPr>
        <w:t>…</w:t>
      </w:r>
      <w:r w:rsidRPr="00792D0E">
        <w:rPr>
          <w:rFonts w:ascii="Times New Roman" w:hAnsi="Times New Roman" w:cs="Times New Roman"/>
          <w:b/>
          <w:sz w:val="28"/>
          <w:szCs w:val="28"/>
        </w:rPr>
        <w:t>»/</w:t>
      </w:r>
      <w:r w:rsidR="00792D0E"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B2" w:rsidRPr="00792D0E">
        <w:rPr>
          <w:rFonts w:ascii="Times New Roman" w:hAnsi="Times New Roman" w:cs="Times New Roman"/>
          <w:b/>
          <w:sz w:val="28"/>
          <w:szCs w:val="28"/>
        </w:rPr>
        <w:t>«Сквозь века</w:t>
      </w:r>
      <w:r w:rsidR="00D378E6" w:rsidRPr="00792D0E">
        <w:rPr>
          <w:rFonts w:ascii="Times New Roman" w:hAnsi="Times New Roman" w:cs="Times New Roman"/>
          <w:b/>
          <w:sz w:val="28"/>
          <w:szCs w:val="28"/>
        </w:rPr>
        <w:t>…</w:t>
      </w:r>
      <w:r w:rsidR="001871B2" w:rsidRPr="00792D0E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0B93A" w14:textId="64419AC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2.2.</w:t>
      </w:r>
      <w:r w:rsidRPr="00D378E6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жюри (на татарском и/или</w:t>
      </w:r>
    </w:p>
    <w:p w14:paraId="68EE9559" w14:textId="43DBAFAA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русском языках) стихи или прозу СТРОГО в соответствии с</w:t>
      </w:r>
    </w:p>
    <w:p w14:paraId="23E468C7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рекомендациями к Положению (Приложение 1).</w:t>
      </w:r>
    </w:p>
    <w:p w14:paraId="0C944DEC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2.3</w:t>
      </w:r>
      <w:r w:rsidRPr="00D378E6">
        <w:rPr>
          <w:rFonts w:ascii="Times New Roman" w:hAnsi="Times New Roman" w:cs="Times New Roman"/>
          <w:sz w:val="28"/>
          <w:szCs w:val="28"/>
        </w:rPr>
        <w:t>. Выступление не должно превышать:</w:t>
      </w:r>
    </w:p>
    <w:p w14:paraId="307E0FFB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- 1 минуты для младшей группы (1-4 классы);</w:t>
      </w:r>
    </w:p>
    <w:p w14:paraId="6F37E154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- 2 минут для средней группы (5-8 классы);</w:t>
      </w:r>
    </w:p>
    <w:p w14:paraId="4DCC48DA" w14:textId="3957F79C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lastRenderedPageBreak/>
        <w:t>- 3 минут для старшей группы (9-11 классы) и профессиональной</w:t>
      </w:r>
    </w:p>
    <w:p w14:paraId="3113BE6B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группы.</w:t>
      </w:r>
    </w:p>
    <w:p w14:paraId="5D7CE5F0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2.4</w:t>
      </w:r>
      <w:r w:rsidRPr="007C03BD">
        <w:rPr>
          <w:rFonts w:ascii="Times New Roman" w:hAnsi="Times New Roman" w:cs="Times New Roman"/>
          <w:sz w:val="28"/>
          <w:szCs w:val="28"/>
        </w:rPr>
        <w:t>. Критерии оценки исполнительского мастерства:</w:t>
      </w:r>
    </w:p>
    <w:p w14:paraId="1B8E0494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1. Зрительское восприятие:</w:t>
      </w:r>
    </w:p>
    <w:p w14:paraId="325253D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внешний вид;</w:t>
      </w:r>
    </w:p>
    <w:p w14:paraId="1B665FA8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мышечная свобода, активность позы;</w:t>
      </w:r>
    </w:p>
    <w:p w14:paraId="417064A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жесты и мимика.</w:t>
      </w:r>
    </w:p>
    <w:p w14:paraId="0FD161F6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2. Слуховое восприятие:</w:t>
      </w:r>
    </w:p>
    <w:p w14:paraId="6EA7DC4D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свобода звучания голоса;</w:t>
      </w:r>
    </w:p>
    <w:p w14:paraId="38BB702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дикционная четкость;</w:t>
      </w:r>
    </w:p>
    <w:p w14:paraId="09CB787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интонирование;</w:t>
      </w:r>
    </w:p>
    <w:p w14:paraId="5DD857D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культура произношения;</w:t>
      </w:r>
    </w:p>
    <w:p w14:paraId="4FAE0C26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темпо-ритмическое разнообразие.</w:t>
      </w:r>
    </w:p>
    <w:p w14:paraId="6314E71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Стиходействие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:</w:t>
      </w:r>
    </w:p>
    <w:p w14:paraId="33F3578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выход и уход со сцены;</w:t>
      </w:r>
    </w:p>
    <w:p w14:paraId="19715931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контакт и общение со зрителем;</w:t>
      </w:r>
    </w:p>
    <w:p w14:paraId="2C777868" w14:textId="5DEEF1C2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перспектива переживаемого чувства и степень эмоционального</w:t>
      </w:r>
    </w:p>
    <w:p w14:paraId="7E52EBD2" w14:textId="77777777" w:rsidR="001871B2" w:rsidRPr="007C03BD" w:rsidRDefault="001871B2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воздействия.</w:t>
      </w:r>
    </w:p>
    <w:p w14:paraId="00705B5F" w14:textId="3BC1615C" w:rsidR="001B685B" w:rsidRPr="007C03BD" w:rsidRDefault="001B685B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DC06A" w14:textId="1432EB0F" w:rsidR="001871B2" w:rsidRPr="007C03BD" w:rsidRDefault="001871B2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III. Лимит участников (технические требования):</w:t>
      </w:r>
    </w:p>
    <w:p w14:paraId="4C3B765A" w14:textId="1E6500C4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районы Республики Татарстан: 1 номер в каждой возрастной</w:t>
      </w:r>
    </w:p>
    <w:p w14:paraId="20383E5A" w14:textId="2EC931B7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номинации (по результатам отборочного тура Конкурса на местах);</w:t>
      </w:r>
    </w:p>
    <w:p w14:paraId="28BCCC80" w14:textId="5170CF4D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средние общеобразовательные школы и гимназии г.</w:t>
      </w:r>
      <w:r w:rsidR="00D378E6" w:rsidRPr="00792D0E">
        <w:rPr>
          <w:rFonts w:ascii="Times New Roman" w:hAnsi="Times New Roman" w:cs="Times New Roman"/>
          <w:sz w:val="28"/>
          <w:szCs w:val="28"/>
        </w:rPr>
        <w:t xml:space="preserve"> </w:t>
      </w:r>
      <w:r w:rsidRPr="00792D0E">
        <w:rPr>
          <w:rFonts w:ascii="Times New Roman" w:hAnsi="Times New Roman" w:cs="Times New Roman"/>
          <w:sz w:val="28"/>
          <w:szCs w:val="28"/>
        </w:rPr>
        <w:t>Казани: 1</w:t>
      </w:r>
    </w:p>
    <w:p w14:paraId="6DFE211D" w14:textId="42637A97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номер в каждой возрастной номинации (по результатам отборочного тура</w:t>
      </w:r>
    </w:p>
    <w:p w14:paraId="494954D7" w14:textId="7D62BDB5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Конкурса на местах);</w:t>
      </w:r>
    </w:p>
    <w:p w14:paraId="1D4886F6" w14:textId="3554C128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профессиональная группа: не более 5-и номеров от одного</w:t>
      </w:r>
    </w:p>
    <w:p w14:paraId="026E5075" w14:textId="77777777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учебного заведения;</w:t>
      </w:r>
    </w:p>
    <w:p w14:paraId="5D1137BF" w14:textId="7A6021CF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участники прошлого года выступают с новым произведением;</w:t>
      </w:r>
    </w:p>
    <w:p w14:paraId="789490C6" w14:textId="291CC0FB" w:rsidR="001871B2" w:rsidRPr="00792D0E" w:rsidRDefault="001871B2" w:rsidP="007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sz w:val="28"/>
          <w:szCs w:val="28"/>
        </w:rPr>
        <w:t>победители финального тура Конкурса (для участников из</w:t>
      </w:r>
    </w:p>
    <w:p w14:paraId="7682EC78" w14:textId="74236243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Республики Татарстан) и заочного тура (для участников из Российской</w:t>
      </w:r>
    </w:p>
    <w:p w14:paraId="43D69141" w14:textId="77777777" w:rsid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Федерации) получат памятные призы, диплом об участии и примут участие</w:t>
      </w:r>
    </w:p>
    <w:p w14:paraId="56B8EA3C" w14:textId="7C7858CC" w:rsidR="001871B2" w:rsidRPr="007C03BD" w:rsidRDefault="00D378E6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71B2" w:rsidRPr="007C03BD">
        <w:rPr>
          <w:rFonts w:ascii="Times New Roman" w:hAnsi="Times New Roman" w:cs="Times New Roman"/>
          <w:sz w:val="28"/>
          <w:szCs w:val="28"/>
        </w:rPr>
        <w:t>Гала-концерте Конкурса, который пройдет</w:t>
      </w:r>
      <w:r w:rsidR="00792D0E">
        <w:rPr>
          <w:rFonts w:ascii="Times New Roman" w:hAnsi="Times New Roman" w:cs="Times New Roman"/>
          <w:sz w:val="28"/>
          <w:szCs w:val="28"/>
        </w:rPr>
        <w:t xml:space="preserve"> </w:t>
      </w:r>
      <w:r w:rsidR="001871B2" w:rsidRPr="007C03BD">
        <w:rPr>
          <w:rFonts w:ascii="Times New Roman" w:hAnsi="Times New Roman" w:cs="Times New Roman"/>
          <w:sz w:val="28"/>
          <w:szCs w:val="28"/>
        </w:rPr>
        <w:t>21 апреля 2023 года в Доме</w:t>
      </w:r>
    </w:p>
    <w:p w14:paraId="0EFEF18B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Актера им.М.Салимжанова.</w:t>
      </w:r>
    </w:p>
    <w:p w14:paraId="21FBF72F" w14:textId="77777777" w:rsidR="001B685B" w:rsidRPr="007C03BD" w:rsidRDefault="001B685B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5850AA1" w14:textId="716DF279" w:rsidR="001871B2" w:rsidRPr="007C03BD" w:rsidRDefault="001871B2" w:rsidP="00792D0E">
      <w:pPr>
        <w:spacing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конкурса и условия участия</w:t>
      </w:r>
    </w:p>
    <w:p w14:paraId="3BF5B7FA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4.1.</w:t>
      </w:r>
      <w:r w:rsidRPr="00D378E6">
        <w:rPr>
          <w:rFonts w:ascii="Times New Roman" w:hAnsi="Times New Roman" w:cs="Times New Roman"/>
          <w:sz w:val="28"/>
          <w:szCs w:val="28"/>
        </w:rPr>
        <w:t xml:space="preserve"> Условия для участников из Республики Татарстан</w:t>
      </w:r>
    </w:p>
    <w:p w14:paraId="5C9FC477" w14:textId="46521558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4.1.1. В конкурсе принимают участие учащиеся 1-11 классов средних</w:t>
      </w:r>
    </w:p>
    <w:p w14:paraId="7840F07B" w14:textId="5609BD1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общеобразовательных школ и гимназий Республики Татарстан и студенты</w:t>
      </w:r>
    </w:p>
    <w:p w14:paraId="6E56840F" w14:textId="4EA7F951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профессиональных учебных заведений Республики Татарстан по следующим</w:t>
      </w:r>
    </w:p>
    <w:p w14:paraId="08152A84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возрастным номинациям:</w:t>
      </w:r>
    </w:p>
    <w:p w14:paraId="2F0CAF32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lastRenderedPageBreak/>
        <w:t>- Младшая группа: 1-4 классы;</w:t>
      </w:r>
    </w:p>
    <w:p w14:paraId="14A9CF35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Средняя группа: 5-8 классы;</w:t>
      </w:r>
    </w:p>
    <w:p w14:paraId="517EE704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Старшая группа: 9-11 классы;</w:t>
      </w:r>
    </w:p>
    <w:p w14:paraId="0C71583A" w14:textId="1D1469BA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- Профессиональная группа:</w:t>
      </w:r>
    </w:p>
    <w:p w14:paraId="73525F64" w14:textId="77777777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1. студенты высших и средних учебных заведений в сфере культуры;</w:t>
      </w:r>
    </w:p>
    <w:p w14:paraId="3A22739E" w14:textId="3328BB1F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2. студенты вузов по специальности «педагог родного языка и</w:t>
      </w:r>
    </w:p>
    <w:p w14:paraId="56BA4AA4" w14:textId="3C9F50BB" w:rsidR="001871B2" w:rsidRP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78E6">
        <w:rPr>
          <w:rFonts w:ascii="Times New Roman" w:hAnsi="Times New Roman" w:cs="Times New Roman"/>
          <w:sz w:val="28"/>
          <w:szCs w:val="28"/>
        </w:rPr>
        <w:t>словесности».</w:t>
      </w:r>
    </w:p>
    <w:p w14:paraId="43CE520A" w14:textId="36E7035E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4.1.2. Конкурс проводится 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марта по 21 апреля 2023 года в 3</w:t>
      </w:r>
    </w:p>
    <w:p w14:paraId="5D2E2904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этапа:</w:t>
      </w:r>
    </w:p>
    <w:p w14:paraId="4EE8610F" w14:textId="54173A52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01DEF" w:rsidRPr="007C03B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1</w:t>
      </w:r>
      <w:r w:rsidR="00F01DEF" w:rsidRPr="007C03BD">
        <w:rPr>
          <w:rFonts w:ascii="Times New Roman" w:hAnsi="Times New Roman" w:cs="Times New Roman"/>
          <w:sz w:val="28"/>
          <w:szCs w:val="28"/>
        </w:rPr>
        <w:t>5</w:t>
      </w:r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F01DEF" w:rsidRPr="007C03BD">
        <w:rPr>
          <w:rFonts w:ascii="Times New Roman" w:hAnsi="Times New Roman" w:cs="Times New Roman"/>
          <w:sz w:val="28"/>
          <w:szCs w:val="28"/>
        </w:rPr>
        <w:t>марта</w:t>
      </w:r>
      <w:r w:rsidRPr="007C03BD">
        <w:rPr>
          <w:rFonts w:ascii="Times New Roman" w:hAnsi="Times New Roman" w:cs="Times New Roman"/>
          <w:sz w:val="28"/>
          <w:szCs w:val="28"/>
        </w:rPr>
        <w:t xml:space="preserve"> - Отборочные туры в районах</w:t>
      </w:r>
    </w:p>
    <w:p w14:paraId="43E057C9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14:paraId="1094A3F9" w14:textId="22D198C8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F01DEF" w:rsidRPr="007C03BD">
        <w:rPr>
          <w:rFonts w:ascii="Times New Roman" w:hAnsi="Times New Roman" w:cs="Times New Roman"/>
          <w:sz w:val="28"/>
          <w:szCs w:val="28"/>
        </w:rPr>
        <w:t>3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30 марта – Отборочные туры в школах, гимназиях</w:t>
      </w:r>
    </w:p>
    <w:p w14:paraId="316334CA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 а также в учебных заведениях сферы культуры.</w:t>
      </w:r>
    </w:p>
    <w:p w14:paraId="45ECFF1A" w14:textId="64880F00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3 этап: с 1</w:t>
      </w:r>
      <w:r w:rsidR="00F01DEF" w:rsidRPr="007C03BD">
        <w:rPr>
          <w:rFonts w:ascii="Times New Roman" w:hAnsi="Times New Roman" w:cs="Times New Roman"/>
          <w:sz w:val="28"/>
          <w:szCs w:val="28"/>
        </w:rPr>
        <w:t>7</w:t>
      </w:r>
      <w:r w:rsidRPr="007C03BD">
        <w:rPr>
          <w:rFonts w:ascii="Times New Roman" w:hAnsi="Times New Roman" w:cs="Times New Roman"/>
          <w:sz w:val="28"/>
          <w:szCs w:val="28"/>
        </w:rPr>
        <w:t xml:space="preserve"> по </w:t>
      </w:r>
      <w:r w:rsidR="00F01DEF" w:rsidRPr="007C03BD">
        <w:rPr>
          <w:rFonts w:ascii="Times New Roman" w:hAnsi="Times New Roman" w:cs="Times New Roman"/>
          <w:sz w:val="28"/>
          <w:szCs w:val="28"/>
        </w:rPr>
        <w:t>21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 – Прослушивание в Доме Актера</w:t>
      </w:r>
    </w:p>
    <w:p w14:paraId="2F4DC4F8" w14:textId="77777777" w:rsid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ул.Щапова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д.37) для победителей</w:t>
      </w:r>
    </w:p>
    <w:p w14:paraId="0BB369A5" w14:textId="208E1DC6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3BD">
        <w:rPr>
          <w:rFonts w:ascii="Times New Roman" w:hAnsi="Times New Roman" w:cs="Times New Roman"/>
          <w:sz w:val="28"/>
          <w:szCs w:val="28"/>
        </w:rPr>
        <w:t>отборочных</w:t>
      </w:r>
      <w:r w:rsidR="00D378E6">
        <w:rPr>
          <w:rFonts w:ascii="Times New Roman" w:hAnsi="Times New Roman" w:cs="Times New Roman"/>
          <w:sz w:val="28"/>
          <w:szCs w:val="28"/>
        </w:rPr>
        <w:t xml:space="preserve">  </w:t>
      </w:r>
      <w:r w:rsidRPr="007C03BD">
        <w:rPr>
          <w:rFonts w:ascii="Times New Roman" w:hAnsi="Times New Roman" w:cs="Times New Roman"/>
          <w:sz w:val="28"/>
          <w:szCs w:val="28"/>
        </w:rPr>
        <w:t>туров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по районам Республики Татарстан и города Казани.</w:t>
      </w:r>
    </w:p>
    <w:p w14:paraId="7CE8988F" w14:textId="2D9F1ADD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4 этап: </w:t>
      </w:r>
      <w:r w:rsidR="00F01DEF" w:rsidRPr="007C03BD">
        <w:rPr>
          <w:rFonts w:ascii="Times New Roman" w:hAnsi="Times New Roman" w:cs="Times New Roman"/>
          <w:sz w:val="28"/>
          <w:szCs w:val="28"/>
        </w:rPr>
        <w:t>21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 – Гала-концерт Конкурса в Доме Актера им. М.</w:t>
      </w:r>
    </w:p>
    <w:p w14:paraId="023199F1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Салимжанова с участием победителей Конкурса и приглашенными гостями.</w:t>
      </w:r>
    </w:p>
    <w:p w14:paraId="43EB6CEC" w14:textId="3B43DB93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4.1.3. Прием заявок на участие в конкурсе (для районов: список</w:t>
      </w:r>
    </w:p>
    <w:p w14:paraId="54801BDA" w14:textId="77777777" w:rsid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победителей районных туров в форме заявки</w:t>
      </w:r>
      <w:r w:rsidR="00D378E6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принимаютс</w:t>
      </w:r>
      <w:r w:rsidR="00D378E6">
        <w:rPr>
          <w:rFonts w:ascii="Times New Roman" w:hAnsi="Times New Roman" w:cs="Times New Roman"/>
          <w:sz w:val="28"/>
          <w:szCs w:val="28"/>
        </w:rPr>
        <w:t xml:space="preserve">я до </w:t>
      </w:r>
      <w:r w:rsidRPr="007C03BD">
        <w:rPr>
          <w:rFonts w:ascii="Times New Roman" w:hAnsi="Times New Roman" w:cs="Times New Roman"/>
          <w:sz w:val="28"/>
          <w:szCs w:val="28"/>
        </w:rPr>
        <w:t>00.00</w:t>
      </w:r>
      <w:r w:rsidR="00D378E6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часо</w:t>
      </w:r>
      <w:r w:rsidR="00D378E6">
        <w:rPr>
          <w:rFonts w:ascii="Times New Roman" w:hAnsi="Times New Roman" w:cs="Times New Roman"/>
          <w:sz w:val="28"/>
          <w:szCs w:val="28"/>
        </w:rPr>
        <w:t>в</w:t>
      </w:r>
    </w:p>
    <w:p w14:paraId="4756DA40" w14:textId="22012ABF" w:rsidR="00D378E6" w:rsidRDefault="00D378E6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23.59 часов </w:t>
      </w:r>
      <w:r w:rsidR="007C03BD" w:rsidRPr="007C03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1B2" w:rsidRPr="007C03BD">
        <w:rPr>
          <w:rFonts w:ascii="Times New Roman" w:hAnsi="Times New Roman" w:cs="Times New Roman"/>
          <w:sz w:val="28"/>
          <w:szCs w:val="28"/>
        </w:rPr>
        <w:t>апреля 202</w:t>
      </w:r>
      <w:r w:rsidR="007C03BD" w:rsidRPr="007C03BD">
        <w:rPr>
          <w:rFonts w:ascii="Times New Roman" w:hAnsi="Times New Roman" w:cs="Times New Roman"/>
          <w:sz w:val="28"/>
          <w:szCs w:val="28"/>
        </w:rPr>
        <w:t>3</w:t>
      </w:r>
      <w:r w:rsidR="001871B2" w:rsidRPr="007C03BD">
        <w:rPr>
          <w:rFonts w:ascii="Times New Roman" w:hAnsi="Times New Roman" w:cs="Times New Roman"/>
          <w:sz w:val="28"/>
          <w:szCs w:val="28"/>
        </w:rPr>
        <w:t xml:space="preserve"> года в Творческом отделе Союза театральных </w:t>
      </w:r>
    </w:p>
    <w:p w14:paraId="17CC1B84" w14:textId="50E39EFB" w:rsidR="007C03BD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деятелей</w:t>
      </w:r>
      <w:r w:rsidR="007C03BD"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 xml:space="preserve">Республики Татарстан. </w:t>
      </w:r>
    </w:p>
    <w:p w14:paraId="301FFCB1" w14:textId="6B27DF1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С</w:t>
      </w:r>
      <w:r w:rsidR="007C03BD" w:rsidRPr="007C03BD">
        <w:rPr>
          <w:rFonts w:ascii="Times New Roman" w:hAnsi="Times New Roman" w:cs="Times New Roman"/>
          <w:sz w:val="28"/>
          <w:szCs w:val="28"/>
        </w:rPr>
        <w:t>о</w:t>
      </w:r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7C03BD">
        <w:rPr>
          <w:rFonts w:ascii="Times New Roman" w:hAnsi="Times New Roman" w:cs="Times New Roman"/>
          <w:sz w:val="28"/>
          <w:szCs w:val="28"/>
        </w:rPr>
        <w:t xml:space="preserve">2 </w:t>
      </w:r>
      <w:r w:rsidRPr="007C03BD">
        <w:rPr>
          <w:rFonts w:ascii="Times New Roman" w:hAnsi="Times New Roman" w:cs="Times New Roman"/>
          <w:sz w:val="28"/>
          <w:szCs w:val="28"/>
        </w:rPr>
        <w:t xml:space="preserve">апреля 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202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3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</w:t>
      </w:r>
    </w:p>
    <w:p w14:paraId="562DCDCB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не принимаются!!!</w:t>
      </w:r>
    </w:p>
    <w:p w14:paraId="363CC721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4.1.4. Заявки принимаются по форме:</w:t>
      </w:r>
    </w:p>
    <w:p w14:paraId="54B0036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учащегося (понятно на русском языке)</w:t>
      </w:r>
    </w:p>
    <w:p w14:paraId="7F80162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Класс</w:t>
      </w:r>
    </w:p>
    <w:p w14:paraId="6FDFDBA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Школа (полностью название учреждения, в т.ч. ФИО директора)</w:t>
      </w:r>
    </w:p>
    <w:p w14:paraId="79FA295F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Название произведения (на двух языках)</w:t>
      </w:r>
    </w:p>
    <w:p w14:paraId="0D121907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учителя</w:t>
      </w:r>
    </w:p>
    <w:p w14:paraId="0A56CA3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Контактный адрес и телефон,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школы и учителя.</w:t>
      </w:r>
    </w:p>
    <w:p w14:paraId="3E99051D" w14:textId="52B246E5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Заполненную по форме заявку необходимо направить по</w:t>
      </w:r>
    </w:p>
    <w:p w14:paraId="0F65EE8C" w14:textId="1C569151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электронной почте: konkurstukai@yandex.ru, по адресу: 420012, г. Казань,</w:t>
      </w:r>
    </w:p>
    <w:p w14:paraId="547D2F80" w14:textId="3E162639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ул.</w:t>
      </w:r>
      <w:r w:rsidR="00B943A0" w:rsidRPr="00B943A0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Щапова д.37 или по факсу: (843) 236 72 52, 236 77 31, 238 25 96.</w:t>
      </w:r>
    </w:p>
    <w:p w14:paraId="619415A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Контактный телефон для справок: (843) 236 77 31, 238 25 96.</w:t>
      </w:r>
    </w:p>
    <w:p w14:paraId="090F341C" w14:textId="401186E6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4.2.</w:t>
      </w:r>
      <w:r w:rsidRPr="007C03BD">
        <w:rPr>
          <w:rFonts w:ascii="Times New Roman" w:hAnsi="Times New Roman" w:cs="Times New Roman"/>
          <w:sz w:val="28"/>
          <w:szCs w:val="28"/>
        </w:rPr>
        <w:t xml:space="preserve"> Условия для участников из других регионов Российской</w:t>
      </w:r>
    </w:p>
    <w:p w14:paraId="274ECF7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Федерации и зарубежья</w:t>
      </w:r>
    </w:p>
    <w:p w14:paraId="157AECE4" w14:textId="7B71016A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4.2.1. В конкурсе принимают участие учащиеся средних</w:t>
      </w:r>
    </w:p>
    <w:p w14:paraId="27DEB1AF" w14:textId="395033DF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общеобразовательных школ, гимназий и студенты профессиональных</w:t>
      </w:r>
    </w:p>
    <w:p w14:paraId="25534BA9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учебных заведений по следующим возрастным группам:</w:t>
      </w:r>
    </w:p>
    <w:p w14:paraId="078A580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Младшая группа: 1-4 классы;</w:t>
      </w:r>
    </w:p>
    <w:p w14:paraId="615EEE63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Средняя группа: 5-8 классы;</w:t>
      </w:r>
    </w:p>
    <w:p w14:paraId="11EC258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Старшая группа: 9-11 классы.</w:t>
      </w:r>
    </w:p>
    <w:p w14:paraId="2B67A207" w14:textId="54E2CF4C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Профессиональная группа:</w:t>
      </w:r>
    </w:p>
    <w:p w14:paraId="41BFAA0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1. студенты высших и средних учебных заведений в сфере культуры;</w:t>
      </w:r>
    </w:p>
    <w:p w14:paraId="70EBA7CF" w14:textId="1C3775EC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lastRenderedPageBreak/>
        <w:t>2. студенты вузов по специальности «педагог родного языка и</w:t>
      </w:r>
    </w:p>
    <w:p w14:paraId="1B91B067" w14:textId="16B39403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словесности».</w:t>
      </w:r>
    </w:p>
    <w:p w14:paraId="3F29312A" w14:textId="7FEEDB9C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4.2.2. Конкурс проводится с 2 марта 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 xml:space="preserve">по </w:t>
      </w:r>
      <w:r w:rsidR="00F01DEF" w:rsidRPr="007C03BD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01DEF" w:rsidRPr="007C03BD">
        <w:rPr>
          <w:rFonts w:ascii="Times New Roman" w:hAnsi="Times New Roman" w:cs="Times New Roman"/>
          <w:sz w:val="28"/>
          <w:szCs w:val="28"/>
        </w:rPr>
        <w:t>3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14:paraId="2A4FF89E" w14:textId="0241F030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1 этап: 2 по 30 марта – Заочный этап. Участники в адрес Оргкомитета</w:t>
      </w:r>
    </w:p>
    <w:p w14:paraId="59018F80" w14:textId="36A824A6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присылают видеоматериалы по электронной почте: fnkat@rambler.ru или по</w:t>
      </w:r>
    </w:p>
    <w:p w14:paraId="2BEB13FE" w14:textId="6B92CB85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адресу: 420015, г. Казань, ул. Пушкина, д. 66/33, офис 109 или по факсу:</w:t>
      </w:r>
    </w:p>
    <w:p w14:paraId="3BEACF10" w14:textId="3A1665B1" w:rsidR="00D378E6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(843) 264-74-56.</w:t>
      </w:r>
    </w:p>
    <w:p w14:paraId="3E4A3536" w14:textId="48BAA8CE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Контактный телефон для справок: (843) 264-74-56.</w:t>
      </w:r>
    </w:p>
    <w:p w14:paraId="3FE82F29" w14:textId="7996AEA4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с пометкой «Международный конкурс чтецов имени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Тукая»</w:t>
      </w:r>
    </w:p>
    <w:p w14:paraId="496609DE" w14:textId="24B6B733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Победители заочного этапа приглашаются на Гала-концерт Конкурса.</w:t>
      </w:r>
    </w:p>
    <w:p w14:paraId="6A95588C" w14:textId="1CE0DE10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="00F01DEF" w:rsidRPr="007C03BD">
        <w:rPr>
          <w:rFonts w:ascii="Times New Roman" w:hAnsi="Times New Roman" w:cs="Times New Roman"/>
          <w:sz w:val="28"/>
          <w:szCs w:val="28"/>
        </w:rPr>
        <w:t xml:space="preserve">21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– Гала-концерт Конкурса в Доме Актера</w:t>
      </w:r>
    </w:p>
    <w:p w14:paraId="7E72D6F6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им.М.Салимжанова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ул.Щапова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д.37)</w:t>
      </w:r>
    </w:p>
    <w:p w14:paraId="16AD8EFC" w14:textId="0B5C37E0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4.2.3. Прием заявок на участие в конкурсе </w:t>
      </w:r>
      <w:proofErr w:type="gramStart"/>
      <w:r w:rsidR="00C435C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C435C1">
        <w:rPr>
          <w:rFonts w:ascii="Times New Roman" w:hAnsi="Times New Roman" w:cs="Times New Roman"/>
          <w:sz w:val="28"/>
          <w:szCs w:val="28"/>
        </w:rPr>
        <w:t>23</w:t>
      </w:r>
      <w:r w:rsidRPr="007C03BD">
        <w:rPr>
          <w:rFonts w:ascii="Times New Roman" w:hAnsi="Times New Roman" w:cs="Times New Roman"/>
          <w:sz w:val="28"/>
          <w:szCs w:val="28"/>
        </w:rPr>
        <w:t>.</w:t>
      </w:r>
      <w:r w:rsidR="00C435C1">
        <w:rPr>
          <w:rFonts w:ascii="Times New Roman" w:hAnsi="Times New Roman" w:cs="Times New Roman"/>
          <w:sz w:val="28"/>
          <w:szCs w:val="28"/>
        </w:rPr>
        <w:t>59</w:t>
      </w:r>
      <w:r w:rsidRPr="007C03B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1B531784" w14:textId="09378092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1 апреля </w:t>
      </w:r>
      <w:proofErr w:type="gramStart"/>
      <w:r w:rsidRPr="007C03BD">
        <w:rPr>
          <w:rFonts w:ascii="Times New Roman" w:hAnsi="Times New Roman" w:cs="Times New Roman"/>
          <w:sz w:val="28"/>
          <w:szCs w:val="28"/>
        </w:rPr>
        <w:t>202</w:t>
      </w:r>
      <w:r w:rsidR="00C435C1">
        <w:rPr>
          <w:rFonts w:ascii="Times New Roman" w:hAnsi="Times New Roman" w:cs="Times New Roman"/>
          <w:sz w:val="28"/>
          <w:szCs w:val="28"/>
        </w:rPr>
        <w:t xml:space="preserve">3 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7C03BD">
        <w:rPr>
          <w:rFonts w:ascii="Times New Roman" w:hAnsi="Times New Roman" w:cs="Times New Roman"/>
          <w:sz w:val="28"/>
          <w:szCs w:val="28"/>
        </w:rPr>
        <w:t xml:space="preserve"> в Творческом отделе Союза театральных деятелей</w:t>
      </w:r>
    </w:p>
    <w:p w14:paraId="5DB9DEBF" w14:textId="198DC4D1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Республики Татарстан. С</w:t>
      </w:r>
      <w:r w:rsidR="001B685B" w:rsidRPr="007C03BD">
        <w:rPr>
          <w:rFonts w:ascii="Times New Roman" w:hAnsi="Times New Roman" w:cs="Times New Roman"/>
          <w:sz w:val="28"/>
          <w:szCs w:val="28"/>
        </w:rPr>
        <w:t xml:space="preserve">о </w:t>
      </w:r>
      <w:r w:rsidRPr="007C03BD">
        <w:rPr>
          <w:rFonts w:ascii="Times New Roman" w:hAnsi="Times New Roman" w:cs="Times New Roman"/>
          <w:sz w:val="28"/>
          <w:szCs w:val="28"/>
        </w:rPr>
        <w:t>2 апреля 202</w:t>
      </w:r>
      <w:r w:rsidR="001B685B" w:rsidRPr="007C03BD">
        <w:rPr>
          <w:rFonts w:ascii="Times New Roman" w:hAnsi="Times New Roman" w:cs="Times New Roman"/>
          <w:sz w:val="28"/>
          <w:szCs w:val="28"/>
        </w:rPr>
        <w:t>3</w:t>
      </w:r>
      <w:r w:rsidRPr="007C03BD">
        <w:rPr>
          <w:rFonts w:ascii="Times New Roman" w:hAnsi="Times New Roman" w:cs="Times New Roman"/>
          <w:sz w:val="28"/>
          <w:szCs w:val="28"/>
        </w:rPr>
        <w:t xml:space="preserve"> года заявки на участие в конкурсе</w:t>
      </w:r>
    </w:p>
    <w:p w14:paraId="3EA31D47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не принимаются!!!</w:t>
      </w:r>
    </w:p>
    <w:p w14:paraId="12A7091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Заявки принимаются по форме:</w:t>
      </w:r>
    </w:p>
    <w:p w14:paraId="2D15224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участника (понятно на русском языке)</w:t>
      </w:r>
    </w:p>
    <w:p w14:paraId="1ED00277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Возраст</w:t>
      </w:r>
    </w:p>
    <w:p w14:paraId="2CFB437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Регион</w:t>
      </w:r>
    </w:p>
    <w:p w14:paraId="3E57AA22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Город</w:t>
      </w:r>
    </w:p>
    <w:p w14:paraId="4426B0E5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Класс</w:t>
      </w:r>
    </w:p>
    <w:p w14:paraId="1B5D132A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Школа (полностью название учреждения, в т.ч. ФИО директора)</w:t>
      </w:r>
    </w:p>
    <w:p w14:paraId="5CB50128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Автор и название произведения (на двух языках)</w:t>
      </w:r>
    </w:p>
    <w:p w14:paraId="26FA3FA3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Ф.И.О. педагога</w:t>
      </w:r>
    </w:p>
    <w:p w14:paraId="69681D77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- Контактные телефоны,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14:paraId="5A3F427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участника</w:t>
      </w:r>
    </w:p>
    <w:p w14:paraId="47E66A3C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школы</w:t>
      </w:r>
    </w:p>
    <w:p w14:paraId="6D865BCE" w14:textId="77777777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- педагога.</w:t>
      </w:r>
    </w:p>
    <w:p w14:paraId="567CF023" w14:textId="6843A9BB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4.2.4. Для участников из регионов Российской Федерации утверждается</w:t>
      </w:r>
    </w:p>
    <w:p w14:paraId="121543C3" w14:textId="77D05234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отдельная номинация </w:t>
      </w:r>
      <w:r w:rsidR="00892825">
        <w:rPr>
          <w:rFonts w:ascii="Times New Roman" w:hAnsi="Times New Roman" w:cs="Times New Roman"/>
          <w:sz w:val="28"/>
          <w:szCs w:val="28"/>
        </w:rPr>
        <w:t>«</w:t>
      </w:r>
      <w:r w:rsidRPr="007C03BD">
        <w:rPr>
          <w:rFonts w:ascii="Times New Roman" w:hAnsi="Times New Roman" w:cs="Times New Roman"/>
          <w:sz w:val="28"/>
          <w:szCs w:val="28"/>
        </w:rPr>
        <w:t>За развитие и сохранение татарского языка в</w:t>
      </w:r>
    </w:p>
    <w:p w14:paraId="54D54989" w14:textId="581CDF2C" w:rsidR="001871B2" w:rsidRPr="007C03BD" w:rsidRDefault="001871B2" w:rsidP="00792D0E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892825">
        <w:rPr>
          <w:rFonts w:ascii="Times New Roman" w:hAnsi="Times New Roman" w:cs="Times New Roman"/>
          <w:sz w:val="28"/>
          <w:szCs w:val="28"/>
        </w:rPr>
        <w:t>»</w:t>
      </w:r>
    </w:p>
    <w:p w14:paraId="51757E0F" w14:textId="77777777" w:rsidR="00F01DEF" w:rsidRPr="007C03BD" w:rsidRDefault="00F01DEF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BF1D1" w14:textId="77777777" w:rsidR="00F01DEF" w:rsidRPr="007C03BD" w:rsidRDefault="00F01DEF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A6094" w14:textId="5AA9A0C5" w:rsidR="00F01DEF" w:rsidRDefault="00F01DEF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98121" w14:textId="77777777" w:rsidR="007C03BD" w:rsidRPr="007C03BD" w:rsidRDefault="007C03BD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4E104" w14:textId="77777777" w:rsidR="007C03BD" w:rsidRDefault="007C03BD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2E4AA" w14:textId="426628FA" w:rsidR="00792D0E" w:rsidRDefault="00792D0E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07BDC" w14:textId="2718C03A" w:rsidR="00792D0E" w:rsidRDefault="00792D0E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34A3B" w14:textId="5C93BF7B" w:rsidR="00792D0E" w:rsidRDefault="00792D0E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A9E0" w14:textId="77777777" w:rsidR="00792D0E" w:rsidRDefault="00792D0E" w:rsidP="0079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D2A40" w14:textId="229704B6" w:rsidR="001B685B" w:rsidRDefault="00C435C1" w:rsidP="007C03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871B2" w:rsidRPr="00C43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№1</w:t>
      </w:r>
    </w:p>
    <w:p w14:paraId="169C7A2F" w14:textId="77777777" w:rsidR="00792D0E" w:rsidRPr="00C435C1" w:rsidRDefault="00792D0E" w:rsidP="007C03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DA8293" w14:textId="2352E240" w:rsidR="001B685B" w:rsidRPr="00792D0E" w:rsidRDefault="001871B2" w:rsidP="00792D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Рекомендации по выбору материала для участия в</w:t>
      </w:r>
      <w:r w:rsidR="001B685B"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5B" w:rsidRPr="00792D0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1B685B" w:rsidRPr="00792D0E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чтецов </w:t>
      </w:r>
      <w:proofErr w:type="spellStart"/>
      <w:r w:rsidR="001B685B" w:rsidRPr="00792D0E">
        <w:rPr>
          <w:rFonts w:ascii="Times New Roman" w:hAnsi="Times New Roman" w:cs="Times New Roman"/>
          <w:b/>
          <w:sz w:val="28"/>
          <w:szCs w:val="28"/>
        </w:rPr>
        <w:t>им.Г</w:t>
      </w:r>
      <w:r w:rsidR="00892825" w:rsidRPr="00792D0E">
        <w:rPr>
          <w:rFonts w:ascii="Times New Roman" w:hAnsi="Times New Roman" w:cs="Times New Roman"/>
          <w:b/>
          <w:sz w:val="28"/>
          <w:szCs w:val="28"/>
        </w:rPr>
        <w:t>.</w:t>
      </w:r>
      <w:r w:rsidR="001B685B" w:rsidRPr="00792D0E">
        <w:rPr>
          <w:rFonts w:ascii="Times New Roman" w:hAnsi="Times New Roman" w:cs="Times New Roman"/>
          <w:b/>
          <w:sz w:val="28"/>
          <w:szCs w:val="28"/>
        </w:rPr>
        <w:t>Тукая</w:t>
      </w:r>
      <w:proofErr w:type="spellEnd"/>
      <w:r w:rsidR="007C03BD" w:rsidRPr="00792D0E">
        <w:rPr>
          <w:rFonts w:ascii="Times New Roman" w:hAnsi="Times New Roman" w:cs="Times New Roman"/>
          <w:b/>
          <w:sz w:val="28"/>
          <w:szCs w:val="28"/>
        </w:rPr>
        <w:t>, посвященному году национальных культур и традиций.</w:t>
      </w:r>
      <w:bookmarkStart w:id="0" w:name="_GoBack"/>
      <w:bookmarkEnd w:id="0"/>
    </w:p>
    <w:p w14:paraId="4F73542C" w14:textId="2E2D4EDA" w:rsidR="001871B2" w:rsidRPr="00792D0E" w:rsidRDefault="00441785" w:rsidP="00792D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2D0E">
        <w:rPr>
          <w:rFonts w:ascii="Times New Roman" w:hAnsi="Times New Roman" w:cs="Times New Roman"/>
          <w:b/>
          <w:sz w:val="28"/>
          <w:szCs w:val="28"/>
        </w:rPr>
        <w:t>Гасырлар</w:t>
      </w:r>
      <w:proofErr w:type="spellEnd"/>
      <w:r w:rsidRPr="0079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792D0E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92D0E">
        <w:rPr>
          <w:rFonts w:ascii="Times New Roman" w:hAnsi="Times New Roman" w:cs="Times New Roman"/>
          <w:b/>
          <w:sz w:val="28"/>
          <w:szCs w:val="28"/>
        </w:rPr>
        <w:t>/</w:t>
      </w:r>
      <w:r w:rsidR="001871B2" w:rsidRPr="00792D0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01DEF" w:rsidRPr="00792D0E">
        <w:rPr>
          <w:rFonts w:ascii="Times New Roman" w:hAnsi="Times New Roman" w:cs="Times New Roman"/>
          <w:b/>
          <w:sz w:val="28"/>
          <w:szCs w:val="28"/>
        </w:rPr>
        <w:t>Сквозь века</w:t>
      </w:r>
      <w:r w:rsidR="001871B2" w:rsidRPr="00792D0E">
        <w:rPr>
          <w:rFonts w:ascii="Times New Roman" w:hAnsi="Times New Roman" w:cs="Times New Roman"/>
          <w:b/>
          <w:sz w:val="28"/>
          <w:szCs w:val="28"/>
        </w:rPr>
        <w:t>»</w:t>
      </w:r>
    </w:p>
    <w:p w14:paraId="085C883B" w14:textId="615847C3" w:rsidR="001871B2" w:rsidRDefault="001871B2" w:rsidP="00792D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E">
        <w:rPr>
          <w:rFonts w:ascii="Times New Roman" w:hAnsi="Times New Roman" w:cs="Times New Roman"/>
          <w:b/>
          <w:sz w:val="28"/>
          <w:szCs w:val="28"/>
        </w:rPr>
        <w:t>(на татарском и русском языках)</w:t>
      </w:r>
    </w:p>
    <w:p w14:paraId="12C5EF37" w14:textId="77777777" w:rsidR="00792D0E" w:rsidRPr="00792D0E" w:rsidRDefault="00792D0E" w:rsidP="00792D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0A9B8" w14:textId="689BEDA8" w:rsidR="001B685B" w:rsidRPr="00C435C1" w:rsidRDefault="001871B2" w:rsidP="00C435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5C1">
        <w:rPr>
          <w:rFonts w:ascii="Times New Roman" w:hAnsi="Times New Roman" w:cs="Times New Roman"/>
          <w:sz w:val="28"/>
          <w:szCs w:val="28"/>
        </w:rPr>
        <w:t>Произведения  авторов</w:t>
      </w:r>
      <w:proofErr w:type="gramEnd"/>
      <w:r w:rsidR="00441785" w:rsidRPr="00C435C1">
        <w:rPr>
          <w:rFonts w:ascii="Times New Roman" w:hAnsi="Times New Roman" w:cs="Times New Roman"/>
          <w:sz w:val="28"/>
          <w:szCs w:val="28"/>
        </w:rPr>
        <w:t xml:space="preserve"> на тему культурного наследия народа:</w:t>
      </w:r>
    </w:p>
    <w:p w14:paraId="43466783" w14:textId="5C6E966D" w:rsidR="00441785" w:rsidRPr="007C03BD" w:rsidRDefault="00441785" w:rsidP="00C43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 xml:space="preserve">Кол Гали,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Саиф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Сараи,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Мухамедьяр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Рабгузи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Котби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Габди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Хисам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Кятиб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Мэджелиси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.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Мавля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Колый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Шамсутдин</w:t>
      </w:r>
      <w:proofErr w:type="spellEnd"/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r w:rsidRPr="007C03BD">
        <w:rPr>
          <w:rFonts w:ascii="Times New Roman" w:hAnsi="Times New Roman" w:cs="Times New Roman"/>
          <w:sz w:val="28"/>
          <w:szCs w:val="28"/>
        </w:rPr>
        <w:t>Низам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Ганжави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Кулшариф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Умми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Бакыргани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Габделҗаббар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Кандалый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>,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Имәни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Гали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Чокрый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Ризаетдин</w:t>
      </w:r>
      <w:proofErr w:type="spellEnd"/>
      <w:r w:rsidRPr="007C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sz w:val="28"/>
          <w:szCs w:val="28"/>
        </w:rPr>
        <w:t>Фахрутдин</w:t>
      </w:r>
      <w:proofErr w:type="spellEnd"/>
    </w:p>
    <w:p w14:paraId="77E8FA86" w14:textId="0E370735" w:rsidR="00EF2E04" w:rsidRPr="007C03BD" w:rsidRDefault="001B685B" w:rsidP="00C43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3BD">
        <w:rPr>
          <w:rFonts w:ascii="Times New Roman" w:hAnsi="Times New Roman" w:cs="Times New Roman"/>
          <w:sz w:val="28"/>
          <w:szCs w:val="28"/>
        </w:rPr>
        <w:t>2)</w:t>
      </w:r>
      <w:r w:rsidR="00C435C1">
        <w:rPr>
          <w:rFonts w:ascii="Times New Roman" w:hAnsi="Times New Roman" w:cs="Times New Roman"/>
          <w:sz w:val="28"/>
          <w:szCs w:val="28"/>
        </w:rPr>
        <w:t xml:space="preserve"> </w:t>
      </w:r>
      <w:r w:rsidR="001871B2" w:rsidRPr="007C03BD">
        <w:rPr>
          <w:rFonts w:ascii="Times New Roman" w:hAnsi="Times New Roman" w:cs="Times New Roman"/>
          <w:sz w:val="28"/>
          <w:szCs w:val="28"/>
        </w:rPr>
        <w:t>Приветствуются собственные сочинения на заданную тему.</w:t>
      </w:r>
    </w:p>
    <w:sectPr w:rsidR="00EF2E04" w:rsidRPr="007C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85C"/>
    <w:multiLevelType w:val="hybridMultilevel"/>
    <w:tmpl w:val="A71A32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E13E62"/>
    <w:multiLevelType w:val="hybridMultilevel"/>
    <w:tmpl w:val="E9620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F830F7"/>
    <w:multiLevelType w:val="hybridMultilevel"/>
    <w:tmpl w:val="09B230E2"/>
    <w:lvl w:ilvl="0" w:tplc="9E780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DA388A"/>
    <w:multiLevelType w:val="hybridMultilevel"/>
    <w:tmpl w:val="7318C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D76FE3"/>
    <w:multiLevelType w:val="hybridMultilevel"/>
    <w:tmpl w:val="15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4951"/>
    <w:multiLevelType w:val="hybridMultilevel"/>
    <w:tmpl w:val="AADC6484"/>
    <w:lvl w:ilvl="0" w:tplc="647EC652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5"/>
    <w:rsid w:val="000738B2"/>
    <w:rsid w:val="001871B2"/>
    <w:rsid w:val="001B685B"/>
    <w:rsid w:val="00441785"/>
    <w:rsid w:val="00792D0E"/>
    <w:rsid w:val="007C03BD"/>
    <w:rsid w:val="00892825"/>
    <w:rsid w:val="00B943A0"/>
    <w:rsid w:val="00C0018E"/>
    <w:rsid w:val="00C435C1"/>
    <w:rsid w:val="00D378E6"/>
    <w:rsid w:val="00DF0925"/>
    <w:rsid w:val="00F01DEF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ABB6"/>
  <w15:chartTrackingRefBased/>
  <w15:docId w15:val="{6DB8B8AD-F4A8-4D0F-B02F-CF02E7F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Оператор КНФ</cp:lastModifiedBy>
  <cp:revision>4</cp:revision>
  <dcterms:created xsi:type="dcterms:W3CDTF">2023-02-27T08:33:00Z</dcterms:created>
  <dcterms:modified xsi:type="dcterms:W3CDTF">2023-02-27T10:11:00Z</dcterms:modified>
</cp:coreProperties>
</file>